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F34" w:rsidRDefault="009B4F34" w:rsidP="009B4F34">
      <w:pPr>
        <w:spacing w:after="0" w:line="480" w:lineRule="auto"/>
        <w:rPr>
          <w:rFonts w:ascii="Times New Roman" w:hAnsi="Times New Roman" w:cs="Times New Roman"/>
          <w:sz w:val="24"/>
          <w:szCs w:val="24"/>
        </w:rPr>
      </w:pPr>
      <w:bookmarkStart w:id="0" w:name="_GoBack"/>
      <w:bookmarkEnd w:id="0"/>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jc w:val="center"/>
        <w:rPr>
          <w:rFonts w:ascii="Times New Roman" w:hAnsi="Times New Roman" w:cs="Times New Roman"/>
          <w:sz w:val="24"/>
          <w:szCs w:val="24"/>
        </w:rPr>
      </w:pPr>
    </w:p>
    <w:p w:rsidR="009B4F34" w:rsidRDefault="009B4F34" w:rsidP="009B4F34">
      <w:pPr>
        <w:spacing w:after="0" w:line="480" w:lineRule="auto"/>
        <w:jc w:val="center"/>
        <w:rPr>
          <w:rFonts w:ascii="Times New Roman" w:hAnsi="Times New Roman" w:cs="Times New Roman"/>
          <w:sz w:val="24"/>
          <w:szCs w:val="24"/>
        </w:rPr>
      </w:pPr>
    </w:p>
    <w:p w:rsidR="009B4F34" w:rsidRDefault="009B4F34" w:rsidP="009B4F34">
      <w:pPr>
        <w:spacing w:after="0" w:line="480" w:lineRule="auto"/>
        <w:jc w:val="center"/>
        <w:rPr>
          <w:rFonts w:ascii="Times New Roman" w:hAnsi="Times New Roman" w:cs="Times New Roman"/>
          <w:sz w:val="24"/>
          <w:szCs w:val="24"/>
        </w:rPr>
      </w:pPr>
      <w:r w:rsidRPr="009B4F34">
        <w:rPr>
          <w:rFonts w:ascii="Times New Roman" w:hAnsi="Times New Roman" w:cs="Times New Roman"/>
          <w:sz w:val="24"/>
          <w:szCs w:val="24"/>
        </w:rPr>
        <w:t>Public Relations Case Study: Publically Trade Retail Store</w:t>
      </w:r>
    </w:p>
    <w:p w:rsidR="009B4F34" w:rsidRDefault="009B4F34" w:rsidP="009B4F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B4F34" w:rsidRDefault="009B4F34" w:rsidP="009B4F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9B4F34" w:rsidRDefault="009B4F34" w:rsidP="009B4F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9B4F34" w:rsidRDefault="009B4F34" w:rsidP="009B4F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9B4F34" w:rsidRDefault="009B4F34" w:rsidP="009B4F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Pr="009B4F34" w:rsidRDefault="009B4F34" w:rsidP="009B4F34">
      <w:pPr>
        <w:spacing w:after="0" w:line="480" w:lineRule="auto"/>
        <w:rPr>
          <w:rFonts w:ascii="Times New Roman" w:hAnsi="Times New Roman" w:cs="Times New Roman"/>
          <w:sz w:val="24"/>
          <w:szCs w:val="24"/>
        </w:rPr>
      </w:pPr>
    </w:p>
    <w:p w:rsidR="009B4F34" w:rsidRPr="009B4F34" w:rsidRDefault="009B4F34" w:rsidP="009B4F34">
      <w:pPr>
        <w:spacing w:after="0" w:line="480" w:lineRule="auto"/>
        <w:jc w:val="center"/>
        <w:rPr>
          <w:rFonts w:ascii="Times New Roman" w:hAnsi="Times New Roman" w:cs="Times New Roman"/>
          <w:sz w:val="24"/>
          <w:szCs w:val="24"/>
        </w:rPr>
      </w:pPr>
      <w:r w:rsidRPr="009B4F34">
        <w:rPr>
          <w:rFonts w:ascii="Times New Roman" w:hAnsi="Times New Roman" w:cs="Times New Roman"/>
          <w:sz w:val="24"/>
          <w:szCs w:val="24"/>
        </w:rPr>
        <w:lastRenderedPageBreak/>
        <w:t>Public Relations Case Study: Publically Trade Retail Store</w:t>
      </w:r>
    </w:p>
    <w:p w:rsidR="009B4F34" w:rsidRPr="009B4F34" w:rsidRDefault="009B4F34" w:rsidP="009B4F34">
      <w:pPr>
        <w:spacing w:after="0" w:line="480" w:lineRule="auto"/>
        <w:jc w:val="center"/>
        <w:rPr>
          <w:rFonts w:ascii="Times New Roman" w:hAnsi="Times New Roman" w:cs="Times New Roman"/>
          <w:b/>
          <w:sz w:val="24"/>
          <w:szCs w:val="24"/>
        </w:rPr>
      </w:pPr>
      <w:r w:rsidRPr="009B4F34">
        <w:rPr>
          <w:rFonts w:ascii="Times New Roman" w:hAnsi="Times New Roman" w:cs="Times New Roman"/>
          <w:b/>
          <w:sz w:val="24"/>
          <w:szCs w:val="24"/>
        </w:rPr>
        <w:t>Introduction</w:t>
      </w:r>
    </w:p>
    <w:p w:rsidR="009B4F34" w:rsidRPr="009B4F34" w:rsidRDefault="009B4F34" w:rsidP="009B4F34">
      <w:pPr>
        <w:spacing w:after="0" w:line="480" w:lineRule="auto"/>
        <w:ind w:firstLine="720"/>
        <w:rPr>
          <w:rFonts w:ascii="Times New Roman" w:hAnsi="Times New Roman" w:cs="Times New Roman"/>
          <w:sz w:val="24"/>
          <w:szCs w:val="24"/>
        </w:rPr>
      </w:pPr>
      <w:r w:rsidRPr="009B4F34">
        <w:rPr>
          <w:rFonts w:ascii="Times New Roman" w:hAnsi="Times New Roman" w:cs="Times New Roman"/>
          <w:sz w:val="24"/>
          <w:szCs w:val="24"/>
        </w:rPr>
        <w:t>The way companies communicate and pass important information to the stakeholders is important. When a crisis hits the company, it is important that the organization has established a crisis response system or mechanism that can help them prevent the negative impacts of those impacts. In a business organization, crisis response mechanism is important because the lack of such a system may result in a financial crisis and failure of the business. Therefore, companies must design ways to share important information to the stakeholders as well as respond to customers’ concerns. This essay examines the public relations problems in Domino Pizzas. Even though the crisis in the organizations are relatively unique in nature, but as the company responds to the crisis also requires a unique approach as depicted in the case study of Domino Pizzas that got caught up in viral communication crisis after two employees went to the social media to show how the company sold adulterated products to customers.</w:t>
      </w:r>
    </w:p>
    <w:p w:rsidR="009B4F34" w:rsidRPr="009B4F34" w:rsidRDefault="009B4F34" w:rsidP="009B4F34">
      <w:pPr>
        <w:spacing w:after="0" w:line="480" w:lineRule="auto"/>
        <w:jc w:val="center"/>
        <w:rPr>
          <w:rFonts w:ascii="Times New Roman" w:hAnsi="Times New Roman" w:cs="Times New Roman"/>
          <w:b/>
          <w:sz w:val="24"/>
          <w:szCs w:val="24"/>
        </w:rPr>
      </w:pPr>
      <w:r w:rsidRPr="009B4F34">
        <w:rPr>
          <w:rFonts w:ascii="Times New Roman" w:hAnsi="Times New Roman" w:cs="Times New Roman"/>
          <w:b/>
          <w:sz w:val="24"/>
          <w:szCs w:val="24"/>
        </w:rPr>
        <w:t>Background</w:t>
      </w:r>
    </w:p>
    <w:p w:rsidR="009B4F34" w:rsidRPr="009B4F34" w:rsidRDefault="009B4F34" w:rsidP="009B4F34">
      <w:pPr>
        <w:spacing w:after="0" w:line="480" w:lineRule="auto"/>
        <w:ind w:firstLine="720"/>
        <w:rPr>
          <w:rFonts w:ascii="Times New Roman" w:hAnsi="Times New Roman" w:cs="Times New Roman"/>
          <w:sz w:val="24"/>
          <w:szCs w:val="24"/>
        </w:rPr>
      </w:pPr>
      <w:r w:rsidRPr="009B4F34">
        <w:rPr>
          <w:rFonts w:ascii="Times New Roman" w:hAnsi="Times New Roman" w:cs="Times New Roman"/>
          <w:sz w:val="24"/>
          <w:szCs w:val="24"/>
        </w:rPr>
        <w:t xml:space="preserve">The case study of Domino Pizzas explains how the company faced one of the greatest crises in its business. It was on an Easter Sunday in April 2009, when two employees who felt bored decided to take their boredom online that later caused the organization the greatest crises that it ever experienced. According to the case study, the crisis emerged after two of its employees went to the social media to post what they thought would be a hilarious video on the social media platform, Youtube (Young &amp; Flowers, 2012). According to the authors, Domino Pizzas’ employees, who worked in North Carolina store, created five videos in which one shocked the customers as it demonstrated an adulterated, unsanitary, and stomach-turning acts (Youg &amp; Flowers, 2012). As Young and Flowers (2012) further explain, the video that was </w:t>
      </w:r>
      <w:r w:rsidRPr="009B4F34">
        <w:rPr>
          <w:rFonts w:ascii="Times New Roman" w:hAnsi="Times New Roman" w:cs="Times New Roman"/>
          <w:sz w:val="24"/>
          <w:szCs w:val="24"/>
        </w:rPr>
        <w:lastRenderedPageBreak/>
        <w:t>viewed by more than one million people was damaging to the company’s reputation. The video that was started as a result of boredom and as a hilarious video later turned to be the greatest crisis in the business environment that has since been used to understand public relation problems in business organizations. The case study shows that the video may have created problems for the company, but how the management responded was even more damaging. The case study shows client’s expectation management and poor usage of social media as some of the key problems that can be highlighted from the video that the two employees posted on youtube as well as how the company chose to respond to the crisis.</w:t>
      </w:r>
    </w:p>
    <w:p w:rsidR="009B4F34" w:rsidRPr="009B4F34" w:rsidRDefault="009B4F34" w:rsidP="009B4F34">
      <w:pPr>
        <w:spacing w:after="0" w:line="480" w:lineRule="auto"/>
        <w:jc w:val="center"/>
        <w:rPr>
          <w:rFonts w:ascii="Times New Roman" w:hAnsi="Times New Roman" w:cs="Times New Roman"/>
          <w:b/>
          <w:sz w:val="24"/>
          <w:szCs w:val="24"/>
        </w:rPr>
      </w:pPr>
      <w:r w:rsidRPr="009B4F34">
        <w:rPr>
          <w:rFonts w:ascii="Times New Roman" w:hAnsi="Times New Roman" w:cs="Times New Roman"/>
          <w:b/>
          <w:sz w:val="24"/>
          <w:szCs w:val="24"/>
        </w:rPr>
        <w:t>Organizational Response</w:t>
      </w:r>
    </w:p>
    <w:p w:rsidR="009B4F34" w:rsidRPr="009B4F34" w:rsidRDefault="009B4F34" w:rsidP="009B4F34">
      <w:pPr>
        <w:spacing w:after="0" w:line="480" w:lineRule="auto"/>
        <w:ind w:firstLine="720"/>
        <w:rPr>
          <w:rFonts w:ascii="Times New Roman" w:hAnsi="Times New Roman" w:cs="Times New Roman"/>
          <w:sz w:val="24"/>
          <w:szCs w:val="24"/>
        </w:rPr>
      </w:pPr>
      <w:r w:rsidRPr="009B4F34">
        <w:rPr>
          <w:rFonts w:ascii="Times New Roman" w:hAnsi="Times New Roman" w:cs="Times New Roman"/>
          <w:sz w:val="24"/>
          <w:szCs w:val="24"/>
        </w:rPr>
        <w:t>After the company realized that the video that could potentially destroy its reputation in the market had been viewed by more than one million people, the company’s top management decided to respond to the issue in the best way possible they thought. First, the company sought to deny the truth about what happened and decided to collaborate with news media to deny the two rogue employees. According to Young and Flowers (2012), vice president of communications in Domino Pizzas claimed to convey truth in his apology to the customers and media by citing that the two employees did not represent their brand and did not have anything to do with the company’s operations. As Young and Flowers (2012) explain, what the company wanted to convey was that the company didn’t do that (what was portrayed in the video that was posted online). This was a move aimed at earning back the trust of more than 100,000 customers that Domino Pizzas serve (Young &amp; Flowers, 2012).</w:t>
      </w:r>
    </w:p>
    <w:p w:rsidR="009B4F34" w:rsidRPr="009B4F34" w:rsidRDefault="009B4F34" w:rsidP="009B4F34">
      <w:pPr>
        <w:spacing w:after="0" w:line="480" w:lineRule="auto"/>
        <w:ind w:firstLine="720"/>
        <w:rPr>
          <w:rFonts w:ascii="Times New Roman" w:hAnsi="Times New Roman" w:cs="Times New Roman"/>
          <w:sz w:val="24"/>
          <w:szCs w:val="24"/>
        </w:rPr>
      </w:pPr>
      <w:r w:rsidRPr="009B4F34">
        <w:rPr>
          <w:rFonts w:ascii="Times New Roman" w:hAnsi="Times New Roman" w:cs="Times New Roman"/>
          <w:sz w:val="24"/>
          <w:szCs w:val="24"/>
        </w:rPr>
        <w:t xml:space="preserve">Apart from denying to tell the public and its customers the truth about the rogue employees, Domino Pizzas further created a great problem and platform for criticism after collaborating with the media platforms to tell their version of the story but not the truth. As </w:t>
      </w:r>
      <w:r w:rsidRPr="009B4F34">
        <w:rPr>
          <w:rFonts w:ascii="Times New Roman" w:hAnsi="Times New Roman" w:cs="Times New Roman"/>
          <w:sz w:val="24"/>
          <w:szCs w:val="24"/>
        </w:rPr>
        <w:lastRenderedPageBreak/>
        <w:t>explained in the case study, many questions emerged after the incident, including the company’s absence in social media during the crisis (Young &amp; Flowers, 2012).</w:t>
      </w:r>
    </w:p>
    <w:p w:rsidR="009B4F34" w:rsidRPr="009B4F34" w:rsidRDefault="009B4F34" w:rsidP="009B4F34">
      <w:pPr>
        <w:spacing w:after="0" w:line="480" w:lineRule="auto"/>
        <w:jc w:val="center"/>
        <w:rPr>
          <w:rFonts w:ascii="Times New Roman" w:hAnsi="Times New Roman" w:cs="Times New Roman"/>
          <w:b/>
          <w:sz w:val="24"/>
          <w:szCs w:val="24"/>
        </w:rPr>
      </w:pPr>
      <w:r w:rsidRPr="009B4F34">
        <w:rPr>
          <w:rFonts w:ascii="Times New Roman" w:hAnsi="Times New Roman" w:cs="Times New Roman"/>
          <w:b/>
          <w:sz w:val="24"/>
          <w:szCs w:val="24"/>
        </w:rPr>
        <w:t>Communication and Tactics</w:t>
      </w:r>
    </w:p>
    <w:p w:rsidR="009B4F34" w:rsidRPr="009B4F34" w:rsidRDefault="009B4F34" w:rsidP="009B4F34">
      <w:pPr>
        <w:spacing w:after="0" w:line="480" w:lineRule="auto"/>
        <w:rPr>
          <w:rFonts w:ascii="Times New Roman" w:hAnsi="Times New Roman" w:cs="Times New Roman"/>
          <w:b/>
          <w:sz w:val="24"/>
          <w:szCs w:val="24"/>
        </w:rPr>
      </w:pPr>
      <w:r w:rsidRPr="009B4F34">
        <w:rPr>
          <w:rFonts w:ascii="Times New Roman" w:hAnsi="Times New Roman" w:cs="Times New Roman"/>
          <w:b/>
          <w:sz w:val="24"/>
          <w:szCs w:val="24"/>
        </w:rPr>
        <w:t>Possible Solutions</w:t>
      </w:r>
    </w:p>
    <w:p w:rsidR="009B4F34" w:rsidRPr="009B4F34" w:rsidRDefault="009B4F34" w:rsidP="009B4F34">
      <w:pPr>
        <w:spacing w:after="0" w:line="480" w:lineRule="auto"/>
        <w:ind w:firstLine="720"/>
        <w:rPr>
          <w:rFonts w:ascii="Times New Roman" w:hAnsi="Times New Roman" w:cs="Times New Roman"/>
          <w:sz w:val="24"/>
          <w:szCs w:val="24"/>
        </w:rPr>
      </w:pPr>
      <w:r w:rsidRPr="009B4F34">
        <w:rPr>
          <w:rFonts w:ascii="Times New Roman" w:hAnsi="Times New Roman" w:cs="Times New Roman"/>
          <w:sz w:val="24"/>
          <w:szCs w:val="24"/>
        </w:rPr>
        <w:t>As Modén (2008) explains, crisis, in an organization refers to an event that affects the lives of many people or even large parts of the society. According to the author, a crisis is characterized by fast-paced decision making, and the media plays a critical role because they shape how the crisis is depicted and portrayed. In the case of Domino Pizzas, the company sought to resolve the problem by denying the involvement of the employees with the organization even though the so considered rogue employees were actually identified as part of the company’s store in North Carolina. As Young and Flowers (2012) explain, Domino Pizzas lagged in communicating with the customers after the video was posted online. They waited until customers started tweeting about the video and after some customers started making an inquiry about whether what they saw on youtube was true or reflected the company’s view. The company’s lagging communication tactic has been heavily criticized as one of the causes of problems.</w:t>
      </w:r>
    </w:p>
    <w:p w:rsidR="009B4F34" w:rsidRPr="009B4F34" w:rsidRDefault="009B4F34" w:rsidP="009B4F34">
      <w:pPr>
        <w:spacing w:after="0" w:line="480" w:lineRule="auto"/>
        <w:ind w:firstLine="720"/>
        <w:rPr>
          <w:rFonts w:ascii="Times New Roman" w:hAnsi="Times New Roman" w:cs="Times New Roman"/>
          <w:sz w:val="24"/>
          <w:szCs w:val="24"/>
        </w:rPr>
      </w:pPr>
      <w:r w:rsidRPr="009B4F34">
        <w:rPr>
          <w:rFonts w:ascii="Times New Roman" w:hAnsi="Times New Roman" w:cs="Times New Roman"/>
          <w:sz w:val="24"/>
          <w:szCs w:val="24"/>
        </w:rPr>
        <w:t xml:space="preserve">Even though communication is important in times of crisis in the organization, public relations experts believe that the power of communication lies with the receiver of the information. As Modén (2008), the truth about any information does not lie with the communicator but the receiver. Therefore, companies must work towards convincing the audience that what they are saying is true. As Young and Flowers (2012) further assert, Domino Pizzas sought to use communication tactic that is based on the assumption that the power to communicate lies with the organization and whether their behaviours and narrative content are in </w:t>
      </w:r>
      <w:r w:rsidRPr="009B4F34">
        <w:rPr>
          <w:rFonts w:ascii="Times New Roman" w:hAnsi="Times New Roman" w:cs="Times New Roman"/>
          <w:sz w:val="24"/>
          <w:szCs w:val="24"/>
        </w:rPr>
        <w:lastRenderedPageBreak/>
        <w:t>line, but not on technology. This is why the company decided to pass their message, which seemed like an apology to the customers 24 hours after the video had been posted and viewed by more than a million people. Domino Pizzas’ management hesitated to respond to the crises even though customers had started expressing their concerns about the company’s response to their concerns.</w:t>
      </w:r>
    </w:p>
    <w:p w:rsidR="009B4F34" w:rsidRPr="009B4F34" w:rsidRDefault="009B4F34" w:rsidP="009B4F34">
      <w:pPr>
        <w:spacing w:after="0" w:line="480" w:lineRule="auto"/>
        <w:ind w:firstLine="720"/>
        <w:rPr>
          <w:rFonts w:ascii="Times New Roman" w:hAnsi="Times New Roman" w:cs="Times New Roman"/>
          <w:sz w:val="24"/>
          <w:szCs w:val="24"/>
        </w:rPr>
      </w:pPr>
      <w:r w:rsidRPr="009B4F34">
        <w:rPr>
          <w:rFonts w:ascii="Times New Roman" w:hAnsi="Times New Roman" w:cs="Times New Roman"/>
          <w:sz w:val="24"/>
          <w:szCs w:val="24"/>
        </w:rPr>
        <w:t>Public relations work mainly in the democratic societies where people have the right to know and interpret their version of the story to what they perceive as true. This means that the company may have the desire and intention to convince their audience on the truth, but it is customers that hold much of the power to interpret what they consider to be true. Most companies that have experienced the same crises have sought to use the same strategy of denying the truth and instead, working towards convincing their audience about what they (company) think is the truth. A good example of a case that is similar to the Domino Pizzas communication crisis is Facebook’s data scandal story that broke out in 2018. According to Fisher (2018), when the scandal first broke out in 2018, the company’s CEO Mark Zuckerberg and other top management officials hesitated to respond to the allegations, and when they finally responded, they seemed to deny the allegations. Denying the allegations and refusing to take responsibility has become a common crisis management tactic that many company management officials use even though it is inappropriate and ineffective. It is inappropriate and ineffective because the companies don’t solve the problem, but instead, they create sideshows as they go into hiding, which in most cases causes rapid evolution of the problem. As Fisher (2018) explains, when Zuckerberg was asked about the allegations, he kept silent until the crisis entered the fifth day. Even though responding to a problem 15 minutes late would be considered a problem, one would only imagine what damage these companies may have created as they try to solve the problem.</w:t>
      </w:r>
    </w:p>
    <w:p w:rsidR="009B4F34" w:rsidRPr="009B4F34" w:rsidRDefault="009B4F34" w:rsidP="009B4F34">
      <w:pPr>
        <w:spacing w:after="0" w:line="480" w:lineRule="auto"/>
        <w:rPr>
          <w:rFonts w:ascii="Times New Roman" w:hAnsi="Times New Roman" w:cs="Times New Roman"/>
          <w:b/>
          <w:sz w:val="24"/>
          <w:szCs w:val="24"/>
        </w:rPr>
      </w:pPr>
      <w:r w:rsidRPr="009B4F34">
        <w:rPr>
          <w:rFonts w:ascii="Times New Roman" w:hAnsi="Times New Roman" w:cs="Times New Roman"/>
          <w:b/>
          <w:sz w:val="24"/>
          <w:szCs w:val="24"/>
        </w:rPr>
        <w:lastRenderedPageBreak/>
        <w:t xml:space="preserve">The Best Probable Solution </w:t>
      </w:r>
    </w:p>
    <w:p w:rsidR="009B4F34" w:rsidRDefault="009B4F34" w:rsidP="009B4F34">
      <w:pPr>
        <w:spacing w:after="0" w:line="480" w:lineRule="auto"/>
        <w:ind w:firstLine="720"/>
        <w:rPr>
          <w:rFonts w:ascii="Times New Roman" w:hAnsi="Times New Roman" w:cs="Times New Roman"/>
          <w:sz w:val="24"/>
          <w:szCs w:val="24"/>
        </w:rPr>
      </w:pPr>
      <w:r w:rsidRPr="009B4F34">
        <w:rPr>
          <w:rFonts w:ascii="Times New Roman" w:hAnsi="Times New Roman" w:cs="Times New Roman"/>
          <w:sz w:val="24"/>
          <w:szCs w:val="24"/>
        </w:rPr>
        <w:t xml:space="preserve">The best probable solution would have been to use the social media platform, which they are available, to tell the truth, to prove that they were concerned about the video as well, listen to the customers’ feedback and respond later. </w:t>
      </w:r>
      <w:r>
        <w:rPr>
          <w:rFonts w:ascii="Times New Roman" w:hAnsi="Times New Roman" w:cs="Times New Roman"/>
          <w:sz w:val="24"/>
          <w:szCs w:val="24"/>
        </w:rPr>
        <w:t xml:space="preserve">Hesitation and waiting for the customers to complain was not a good thing, and it only worked to their disadvantage. </w:t>
      </w:r>
      <w:r w:rsidRPr="009B4F34">
        <w:rPr>
          <w:rFonts w:ascii="Times New Roman" w:hAnsi="Times New Roman" w:cs="Times New Roman"/>
          <w:sz w:val="24"/>
          <w:szCs w:val="24"/>
        </w:rPr>
        <w:t>The company was supposed to conduct its public relation as if its enti</w:t>
      </w:r>
      <w:r>
        <w:rPr>
          <w:rFonts w:ascii="Times New Roman" w:hAnsi="Times New Roman" w:cs="Times New Roman"/>
          <w:sz w:val="24"/>
          <w:szCs w:val="24"/>
        </w:rPr>
        <w:t xml:space="preserve">re operations depended on it.  </w:t>
      </w:r>
      <w:r w:rsidRPr="009B4F34">
        <w:rPr>
          <w:rFonts w:ascii="Times New Roman" w:hAnsi="Times New Roman" w:cs="Times New Roman"/>
          <w:sz w:val="24"/>
          <w:szCs w:val="24"/>
        </w:rPr>
        <w:t xml:space="preserve">In dealing with poo usage of social media platforms, Domino Pizzas chose to respond late through the main platforms and later used their social media platforms to try to ease the situation after a catastrophic crisis emerged from the customers who watched the video. </w:t>
      </w:r>
    </w:p>
    <w:p w:rsidR="009B4F34" w:rsidRPr="009B4F34" w:rsidRDefault="009B4F34" w:rsidP="009B4F34">
      <w:pPr>
        <w:spacing w:after="0" w:line="480" w:lineRule="auto"/>
        <w:ind w:firstLine="720"/>
        <w:rPr>
          <w:rFonts w:ascii="Times New Roman" w:hAnsi="Times New Roman" w:cs="Times New Roman"/>
          <w:sz w:val="24"/>
          <w:szCs w:val="24"/>
        </w:rPr>
      </w:pPr>
      <w:r w:rsidRPr="009B4F34">
        <w:rPr>
          <w:rFonts w:ascii="Times New Roman" w:hAnsi="Times New Roman" w:cs="Times New Roman"/>
          <w:sz w:val="24"/>
          <w:szCs w:val="24"/>
        </w:rPr>
        <w:t>According to Young and Flowers (2012), Domino was heavily lambasted and criticized for lacking to use the social media platforms despite that it is available in more than four platforms. The authors further assert that as Domino hesitated to respond to the customers’ concerns, more questions arose than answers. Experts believed that despite being in youtube, Facebook, MySpace, Twitter, and other social media platforms that Domino may have used to cool down the crisis before it got out of their hands (Young &amp; Flowers, 2012). Modén (2008) further explains that irrespective of how the receiver perceives the crisis as to whether right or wrong, lack of communication or hesitation further deteriorates the already worsening situation. According to Modén (2008), information meant to address the crisis must be based on what the public wants and not what the authorities want to say or think to be right for the business because, as it appears in the case of Domino Pizzas and Facebook’s scandals have shown that the crisis may even escalate further. Furthermore, the role of media in disseminating the information to the public as well as helping in interpreting the message should not be ignored as it was in the case of Domino Pizzas.</w:t>
      </w:r>
    </w:p>
    <w:p w:rsidR="00E15F22" w:rsidRPr="009B4F34" w:rsidRDefault="009B4F34" w:rsidP="009B4F34">
      <w:pPr>
        <w:spacing w:after="0" w:line="480" w:lineRule="auto"/>
        <w:jc w:val="center"/>
        <w:rPr>
          <w:rFonts w:ascii="Times New Roman" w:hAnsi="Times New Roman" w:cs="Times New Roman"/>
          <w:b/>
          <w:sz w:val="24"/>
          <w:szCs w:val="24"/>
        </w:rPr>
      </w:pPr>
      <w:r w:rsidRPr="009B4F34">
        <w:rPr>
          <w:rFonts w:ascii="Times New Roman" w:hAnsi="Times New Roman" w:cs="Times New Roman"/>
          <w:b/>
          <w:sz w:val="24"/>
          <w:szCs w:val="24"/>
        </w:rPr>
        <w:lastRenderedPageBreak/>
        <w:t>Learning Goals and Theories</w:t>
      </w:r>
    </w:p>
    <w:p w:rsidR="009B4F34" w:rsidRDefault="009B4F34" w:rsidP="009B4F34">
      <w:pPr>
        <w:spacing w:after="0" w:line="480" w:lineRule="auto"/>
        <w:ind w:firstLine="720"/>
        <w:rPr>
          <w:rFonts w:ascii="Times New Roman" w:hAnsi="Times New Roman" w:cs="Times New Roman"/>
          <w:sz w:val="24"/>
          <w:szCs w:val="24"/>
        </w:rPr>
      </w:pPr>
      <w:r w:rsidRPr="009B4F34">
        <w:rPr>
          <w:rFonts w:ascii="Times New Roman" w:hAnsi="Times New Roman" w:cs="Times New Roman"/>
          <w:sz w:val="24"/>
          <w:szCs w:val="24"/>
        </w:rPr>
        <w:t xml:space="preserve">Based on the public information model, Domino Pizzas failed to provide its customers with accurate information. Public information model or theory asserts that communicators present the public with accurate information as well as avoid using manipulative tactics to persuade the public (Roberts, 2018). According to Roberts (2018), this model’s communication is one-way as it does not provide opportunities for the communicator and the receiver to share their thoughts or opinions and receive feedback. This model involves communication through press releases or newsletters with no targeted audience. Most companies or organizations use this method when they want to communicate to the larger audience on issues that affect their operations and relationship with the customers. Whether they decide to use traditional media or social media platforms, every company can employ this model in case of emergency or crisis. The company failed the ten best crisis communication practices principle beginning with a lack of understanding of the public’s concern as well as denying them honesty, condor, and openness. </w:t>
      </w:r>
    </w:p>
    <w:p w:rsidR="009B4F34" w:rsidRPr="009B4F34" w:rsidRDefault="009B4F34" w:rsidP="009B4F3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w:t>
      </w:r>
      <w:r w:rsidRPr="009B4F34">
        <w:rPr>
          <w:rFonts w:ascii="Times New Roman" w:hAnsi="Times New Roman" w:cs="Times New Roman"/>
          <w:sz w:val="24"/>
          <w:szCs w:val="24"/>
        </w:rPr>
        <w:t>ommunication</w:t>
      </w:r>
      <w:r>
        <w:rPr>
          <w:rFonts w:ascii="Times New Roman" w:hAnsi="Times New Roman" w:cs="Times New Roman"/>
          <w:sz w:val="24"/>
          <w:szCs w:val="24"/>
        </w:rPr>
        <w:t>, in Domino Pizzas,</w:t>
      </w:r>
      <w:r w:rsidRPr="009B4F34">
        <w:rPr>
          <w:rFonts w:ascii="Times New Roman" w:hAnsi="Times New Roman" w:cs="Times New Roman"/>
          <w:sz w:val="24"/>
          <w:szCs w:val="24"/>
        </w:rPr>
        <w:t xml:space="preserve"> during the crisis has been criticized due to the management’s inability to provide accurate information to the members of the public. At this moment, the company was not supposed to target its audience because the video may have been viewed by both customers and those that have never purchased their products. However, the message was insulting to the whole public, and it was their responsibility as a company to come out and explain the situation by providing accurate information to the general public before rolling it down to the specified target audience. As Young and Flowers (2012) explain, the company hesitated, and when they came out to explain what happened, they provided inaccurate information which they thought was right for the company and not the public. </w:t>
      </w:r>
    </w:p>
    <w:p w:rsidR="009B4F34" w:rsidRPr="009B4F34" w:rsidRDefault="009B4F34" w:rsidP="009B4F34">
      <w:pPr>
        <w:spacing w:after="0" w:line="480" w:lineRule="auto"/>
        <w:ind w:firstLine="720"/>
        <w:rPr>
          <w:rFonts w:ascii="Times New Roman" w:hAnsi="Times New Roman" w:cs="Times New Roman"/>
          <w:sz w:val="24"/>
          <w:szCs w:val="24"/>
        </w:rPr>
      </w:pPr>
      <w:r w:rsidRPr="009B4F34">
        <w:rPr>
          <w:rFonts w:ascii="Times New Roman" w:hAnsi="Times New Roman" w:cs="Times New Roman"/>
          <w:sz w:val="24"/>
          <w:szCs w:val="24"/>
        </w:rPr>
        <w:lastRenderedPageBreak/>
        <w:t>Despite its heavy presence in most of the social media platforms, Domino failed to use the public information model appropriately.  As Valentini and Edwards (2019) explain, public relations are a complex decision-based practice which needs to be understood from relationship management to decision-making. In this case, the authors refer to the importance of the relationship between the company and the audience or customers. They further explain that decision-making based on relationship management can help the organization provide a more detailed understanding of the complex public relations practice as social practice because most decisions are socially and contextually influenced (Valentini &amp; Edwards, 2019). As such, communication plays a significant role in the organization. The role of communication does not only include bringing together information, utterances, and understanding into the decision-making process, but it also accentuates the decision-making method used by decision-makers (Valentini &amp; Edwards, 2019). In the case of Domino Pizzas, the company failed to accentuate their decision making by providing inaccurate information to the customers as well as refusing to take up the responsibility in owning up the mistake that its rogue employees may have committed. Employees are part of the organization, and they represent the image and interest of the company, whether they are at work or outside the organization. Therefore, how they behave reflects the firm’s social responsibility and ethical standards.</w:t>
      </w:r>
    </w:p>
    <w:p w:rsidR="009B4F34" w:rsidRDefault="009B4F34" w:rsidP="009B4F34">
      <w:pPr>
        <w:spacing w:after="0" w:line="480" w:lineRule="auto"/>
        <w:ind w:firstLine="720"/>
        <w:rPr>
          <w:rFonts w:ascii="Times New Roman" w:hAnsi="Times New Roman" w:cs="Times New Roman"/>
          <w:sz w:val="24"/>
          <w:szCs w:val="24"/>
        </w:rPr>
      </w:pPr>
      <w:r w:rsidRPr="009B4F34">
        <w:rPr>
          <w:rFonts w:ascii="Times New Roman" w:hAnsi="Times New Roman" w:cs="Times New Roman"/>
          <w:sz w:val="24"/>
          <w:szCs w:val="24"/>
        </w:rPr>
        <w:t xml:space="preserve">In conclusion, the case study on Domino Pizzas has presented some of the public relations flaws that the company engaged in after their two employees posted an adulterated video online that sparked a crisis in the firm. This essay has highlighted the problem and probable solution that the company selected. Based on the public information model of public relations, this paper has also pointed out the irresponsibility of Domino to deny its responsibility </w:t>
      </w:r>
      <w:r w:rsidRPr="009B4F34">
        <w:rPr>
          <w:rFonts w:ascii="Times New Roman" w:hAnsi="Times New Roman" w:cs="Times New Roman"/>
          <w:sz w:val="24"/>
          <w:szCs w:val="24"/>
        </w:rPr>
        <w:lastRenderedPageBreak/>
        <w:t>as the employer to the two rogue employees by denying the fact and truth that they worked for the company.</w:t>
      </w: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rPr>
          <w:rFonts w:ascii="Times New Roman" w:hAnsi="Times New Roman" w:cs="Times New Roman"/>
          <w:sz w:val="24"/>
          <w:szCs w:val="24"/>
        </w:rPr>
      </w:pPr>
    </w:p>
    <w:p w:rsidR="009B4F34" w:rsidRDefault="009B4F34" w:rsidP="009B4F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B4F34" w:rsidRPr="00BC79F7" w:rsidRDefault="009B4F34" w:rsidP="009B4F34">
      <w:pPr>
        <w:spacing w:after="0" w:line="480" w:lineRule="auto"/>
        <w:ind w:left="720" w:hanging="720"/>
        <w:rPr>
          <w:rFonts w:ascii="Times New Roman" w:hAnsi="Times New Roman" w:cs="Times New Roman"/>
          <w:sz w:val="24"/>
          <w:szCs w:val="24"/>
        </w:rPr>
      </w:pPr>
      <w:r w:rsidRPr="00BC79F7">
        <w:rPr>
          <w:rFonts w:ascii="Times New Roman" w:hAnsi="Times New Roman" w:cs="Times New Roman"/>
          <w:sz w:val="24"/>
          <w:szCs w:val="24"/>
        </w:rPr>
        <w:t xml:space="preserve">Fisher, A. (2018 December 11). “The Worst Handled Crises of 2018.” </w:t>
      </w:r>
      <w:r w:rsidRPr="00BC79F7">
        <w:rPr>
          <w:rFonts w:ascii="Times New Roman" w:hAnsi="Times New Roman" w:cs="Times New Roman"/>
          <w:i/>
          <w:sz w:val="24"/>
          <w:szCs w:val="24"/>
        </w:rPr>
        <w:t>Media First (Online).</w:t>
      </w:r>
      <w:r w:rsidRPr="00BC79F7">
        <w:rPr>
          <w:rFonts w:ascii="Times New Roman" w:hAnsi="Times New Roman" w:cs="Times New Roman"/>
          <w:sz w:val="24"/>
          <w:szCs w:val="24"/>
        </w:rPr>
        <w:t xml:space="preserve"> https://www.mediafirst.co.uk/blog/the-worst-handled-crises-of-2018-and-the-responses-we-liked/</w:t>
      </w:r>
    </w:p>
    <w:p w:rsidR="009B4F34" w:rsidRPr="00BC79F7" w:rsidRDefault="009B4F34" w:rsidP="009B4F34">
      <w:pPr>
        <w:spacing w:after="0" w:line="480" w:lineRule="auto"/>
        <w:ind w:left="720" w:hanging="720"/>
        <w:rPr>
          <w:rFonts w:ascii="Times New Roman" w:hAnsi="Times New Roman" w:cs="Times New Roman"/>
          <w:color w:val="222222"/>
          <w:sz w:val="24"/>
          <w:szCs w:val="24"/>
          <w:shd w:val="clear" w:color="auto" w:fill="FFFFFF"/>
        </w:rPr>
      </w:pPr>
      <w:r w:rsidRPr="00BC79F7">
        <w:rPr>
          <w:rFonts w:ascii="Times New Roman" w:hAnsi="Times New Roman" w:cs="Times New Roman"/>
          <w:sz w:val="24"/>
          <w:szCs w:val="24"/>
        </w:rPr>
        <w:t xml:space="preserve">Modén, K. (2008). </w:t>
      </w:r>
      <w:r w:rsidRPr="00BC79F7">
        <w:rPr>
          <w:rFonts w:ascii="Times New Roman" w:hAnsi="Times New Roman" w:cs="Times New Roman"/>
          <w:i/>
          <w:sz w:val="24"/>
          <w:szCs w:val="24"/>
        </w:rPr>
        <w:t>Crisis Communications Handbook</w:t>
      </w:r>
      <w:r w:rsidRPr="00BC79F7">
        <w:rPr>
          <w:rFonts w:ascii="Times New Roman" w:hAnsi="Times New Roman" w:cs="Times New Roman"/>
          <w:sz w:val="24"/>
          <w:szCs w:val="24"/>
        </w:rPr>
        <w:t xml:space="preserve">. Swedish Emergency Management Agency (SEMA). </w:t>
      </w:r>
    </w:p>
    <w:p w:rsidR="009B4F34" w:rsidRPr="00BC79F7" w:rsidRDefault="009B4F34" w:rsidP="009B4F34">
      <w:pPr>
        <w:spacing w:after="0" w:line="480" w:lineRule="auto"/>
        <w:ind w:left="720" w:hanging="720"/>
        <w:rPr>
          <w:rFonts w:ascii="Times New Roman" w:hAnsi="Times New Roman" w:cs="Times New Roman"/>
          <w:color w:val="222222"/>
          <w:sz w:val="24"/>
          <w:szCs w:val="24"/>
          <w:shd w:val="clear" w:color="auto" w:fill="FFFFFF"/>
        </w:rPr>
      </w:pPr>
      <w:r w:rsidRPr="00BC79F7">
        <w:rPr>
          <w:rFonts w:ascii="Times New Roman" w:hAnsi="Times New Roman" w:cs="Times New Roman"/>
          <w:color w:val="222222"/>
          <w:sz w:val="24"/>
          <w:szCs w:val="24"/>
          <w:shd w:val="clear" w:color="auto" w:fill="FFFFFF"/>
        </w:rPr>
        <w:t xml:space="preserve">Roberts, J. (2018). </w:t>
      </w:r>
      <w:r w:rsidRPr="00BC79F7">
        <w:rPr>
          <w:rFonts w:ascii="Times New Roman" w:hAnsi="Times New Roman" w:cs="Times New Roman"/>
          <w:i/>
          <w:color w:val="222222"/>
          <w:sz w:val="24"/>
          <w:szCs w:val="24"/>
          <w:shd w:val="clear" w:color="auto" w:fill="FFFFFF"/>
        </w:rPr>
        <w:t>Writing for Strategic Communication Industries</w:t>
      </w:r>
      <w:r w:rsidRPr="00BC79F7">
        <w:rPr>
          <w:rFonts w:ascii="Times New Roman" w:hAnsi="Times New Roman" w:cs="Times New Roman"/>
          <w:color w:val="222222"/>
          <w:sz w:val="24"/>
          <w:szCs w:val="24"/>
          <w:shd w:val="clear" w:color="auto" w:fill="FFFFFF"/>
        </w:rPr>
        <w:t xml:space="preserve">. Ontario OER. </w:t>
      </w:r>
    </w:p>
    <w:p w:rsidR="009B4F34" w:rsidRPr="00BC79F7" w:rsidRDefault="009B4F34" w:rsidP="009B4F34">
      <w:pPr>
        <w:spacing w:after="0" w:line="480" w:lineRule="auto"/>
        <w:ind w:left="720" w:hanging="720"/>
        <w:rPr>
          <w:rFonts w:ascii="Times New Roman" w:hAnsi="Times New Roman" w:cs="Times New Roman"/>
          <w:color w:val="222222"/>
          <w:sz w:val="24"/>
          <w:szCs w:val="24"/>
          <w:shd w:val="clear" w:color="auto" w:fill="FFFFFF"/>
        </w:rPr>
      </w:pPr>
      <w:r w:rsidRPr="00BC79F7">
        <w:rPr>
          <w:rFonts w:ascii="Times New Roman" w:hAnsi="Times New Roman" w:cs="Times New Roman"/>
          <w:color w:val="222222"/>
          <w:sz w:val="24"/>
          <w:szCs w:val="24"/>
          <w:shd w:val="clear" w:color="auto" w:fill="FFFFFF"/>
        </w:rPr>
        <w:t xml:space="preserve">Valentini, C., &amp; Edwards, L. (2019). Theories in Public Relations: Reflections and Future Directions. </w:t>
      </w:r>
      <w:r w:rsidRPr="00BC79F7">
        <w:rPr>
          <w:rFonts w:ascii="Times New Roman" w:hAnsi="Times New Roman" w:cs="Times New Roman"/>
          <w:i/>
          <w:color w:val="222222"/>
          <w:sz w:val="24"/>
          <w:szCs w:val="24"/>
          <w:shd w:val="clear" w:color="auto" w:fill="FFFFFF"/>
        </w:rPr>
        <w:t>Public Relations Inquiry</w:t>
      </w:r>
      <w:r w:rsidRPr="00BC79F7">
        <w:rPr>
          <w:rFonts w:ascii="Times New Roman" w:hAnsi="Times New Roman" w:cs="Times New Roman"/>
          <w:color w:val="222222"/>
          <w:sz w:val="24"/>
          <w:szCs w:val="24"/>
          <w:shd w:val="clear" w:color="auto" w:fill="FFFFFF"/>
        </w:rPr>
        <w:t xml:space="preserve">, 8(3), 196-200. </w:t>
      </w:r>
    </w:p>
    <w:p w:rsidR="009B4F34" w:rsidRPr="00BC79F7" w:rsidRDefault="009B4F34" w:rsidP="009B4F34">
      <w:pPr>
        <w:spacing w:after="0" w:line="480" w:lineRule="auto"/>
        <w:ind w:left="720" w:hanging="720"/>
        <w:rPr>
          <w:rFonts w:ascii="Times New Roman" w:hAnsi="Times New Roman" w:cs="Times New Roman"/>
          <w:color w:val="222222"/>
          <w:sz w:val="24"/>
          <w:szCs w:val="24"/>
          <w:shd w:val="clear" w:color="auto" w:fill="FFFFFF"/>
        </w:rPr>
      </w:pPr>
      <w:r w:rsidRPr="00BC79F7">
        <w:rPr>
          <w:rFonts w:ascii="Times New Roman" w:hAnsi="Times New Roman" w:cs="Times New Roman"/>
          <w:color w:val="222222"/>
          <w:sz w:val="24"/>
          <w:szCs w:val="24"/>
          <w:shd w:val="clear" w:color="auto" w:fill="FFFFFF"/>
        </w:rPr>
        <w:t>Young, C. L., &amp; Flowers, A. (2012). Fight viral with viral: A case study of Domino’s Pizza’s crisis communication strategies. </w:t>
      </w:r>
      <w:r w:rsidRPr="00BC79F7">
        <w:rPr>
          <w:rFonts w:ascii="Times New Roman" w:hAnsi="Times New Roman" w:cs="Times New Roman"/>
          <w:i/>
          <w:iCs/>
          <w:color w:val="222222"/>
          <w:sz w:val="24"/>
          <w:szCs w:val="24"/>
          <w:shd w:val="clear" w:color="auto" w:fill="FFFFFF"/>
        </w:rPr>
        <w:t>Case Studies in Strategic Communication</w:t>
      </w:r>
      <w:r w:rsidRPr="00BC79F7">
        <w:rPr>
          <w:rFonts w:ascii="Times New Roman" w:hAnsi="Times New Roman" w:cs="Times New Roman"/>
          <w:color w:val="222222"/>
          <w:sz w:val="24"/>
          <w:szCs w:val="24"/>
          <w:shd w:val="clear" w:color="auto" w:fill="FFFFFF"/>
        </w:rPr>
        <w:t>, </w:t>
      </w:r>
      <w:r w:rsidRPr="00BC79F7">
        <w:rPr>
          <w:rFonts w:ascii="Times New Roman" w:hAnsi="Times New Roman" w:cs="Times New Roman"/>
          <w:i/>
          <w:iCs/>
          <w:color w:val="222222"/>
          <w:sz w:val="24"/>
          <w:szCs w:val="24"/>
          <w:shd w:val="clear" w:color="auto" w:fill="FFFFFF"/>
        </w:rPr>
        <w:t>1</w:t>
      </w:r>
      <w:r w:rsidRPr="00BC79F7">
        <w:rPr>
          <w:rFonts w:ascii="Times New Roman" w:hAnsi="Times New Roman" w:cs="Times New Roman"/>
          <w:color w:val="222222"/>
          <w:sz w:val="24"/>
          <w:szCs w:val="24"/>
          <w:shd w:val="clear" w:color="auto" w:fill="FFFFFF"/>
        </w:rPr>
        <w:t>, 93-106.</w:t>
      </w:r>
    </w:p>
    <w:p w:rsidR="009B4F34" w:rsidRPr="009B4F34" w:rsidRDefault="009B4F34" w:rsidP="009B4F34">
      <w:pPr>
        <w:spacing w:after="0" w:line="480" w:lineRule="auto"/>
        <w:rPr>
          <w:rFonts w:ascii="Times New Roman" w:hAnsi="Times New Roman" w:cs="Times New Roman"/>
          <w:sz w:val="24"/>
          <w:szCs w:val="24"/>
        </w:rPr>
      </w:pPr>
    </w:p>
    <w:sectPr w:rsidR="009B4F34" w:rsidRPr="009B4F34" w:rsidSect="009B4F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6F6" w:rsidRDefault="004706F6" w:rsidP="009B4F34">
      <w:pPr>
        <w:spacing w:after="0" w:line="240" w:lineRule="auto"/>
      </w:pPr>
      <w:r>
        <w:separator/>
      </w:r>
    </w:p>
  </w:endnote>
  <w:endnote w:type="continuationSeparator" w:id="0">
    <w:p w:rsidR="004706F6" w:rsidRDefault="004706F6" w:rsidP="009B4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6F6" w:rsidRDefault="004706F6" w:rsidP="009B4F34">
      <w:pPr>
        <w:spacing w:after="0" w:line="240" w:lineRule="auto"/>
      </w:pPr>
      <w:r>
        <w:separator/>
      </w:r>
    </w:p>
  </w:footnote>
  <w:footnote w:type="continuationSeparator" w:id="0">
    <w:p w:rsidR="004706F6" w:rsidRDefault="004706F6" w:rsidP="009B4F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F34" w:rsidRPr="009B4F34" w:rsidRDefault="009B4F34">
    <w:pPr>
      <w:pStyle w:val="Header"/>
      <w:rPr>
        <w:rFonts w:ascii="Times New Roman" w:hAnsi="Times New Roman" w:cs="Times New Roman"/>
        <w:sz w:val="24"/>
        <w:szCs w:val="24"/>
      </w:rPr>
    </w:pPr>
    <w:r w:rsidRPr="009B4F34">
      <w:rPr>
        <w:rFonts w:ascii="Times New Roman" w:hAnsi="Times New Roman" w:cs="Times New Roman"/>
        <w:sz w:val="24"/>
        <w:szCs w:val="24"/>
      </w:rPr>
      <w:t>PUBLIC RELATIONS</w:t>
    </w:r>
    <w:r w:rsidRPr="009B4F34">
      <w:rPr>
        <w:rFonts w:ascii="Times New Roman" w:hAnsi="Times New Roman" w:cs="Times New Roman"/>
        <w:sz w:val="24"/>
        <w:szCs w:val="24"/>
      </w:rPr>
      <w:tab/>
    </w:r>
    <w:r>
      <w:rPr>
        <w:rFonts w:ascii="Times New Roman" w:hAnsi="Times New Roman" w:cs="Times New Roman"/>
        <w:sz w:val="24"/>
        <w:szCs w:val="24"/>
      </w:rPr>
      <w:tab/>
    </w:r>
    <w:r w:rsidRPr="009B4F34">
      <w:rPr>
        <w:rFonts w:ascii="Times New Roman" w:hAnsi="Times New Roman" w:cs="Times New Roman"/>
        <w:sz w:val="24"/>
        <w:szCs w:val="24"/>
      </w:rPr>
      <w:tab/>
    </w:r>
    <w:r w:rsidRPr="009B4F34">
      <w:rPr>
        <w:rFonts w:ascii="Times New Roman" w:hAnsi="Times New Roman" w:cs="Times New Roman"/>
        <w:sz w:val="24"/>
        <w:szCs w:val="24"/>
      </w:rPr>
      <w:fldChar w:fldCharType="begin"/>
    </w:r>
    <w:r w:rsidRPr="009B4F34">
      <w:rPr>
        <w:rFonts w:ascii="Times New Roman" w:hAnsi="Times New Roman" w:cs="Times New Roman"/>
        <w:sz w:val="24"/>
        <w:szCs w:val="24"/>
      </w:rPr>
      <w:instrText xml:space="preserve"> PAGE   \* MERGEFORMAT </w:instrText>
    </w:r>
    <w:r w:rsidRPr="009B4F34">
      <w:rPr>
        <w:rFonts w:ascii="Times New Roman" w:hAnsi="Times New Roman" w:cs="Times New Roman"/>
        <w:sz w:val="24"/>
        <w:szCs w:val="24"/>
      </w:rPr>
      <w:fldChar w:fldCharType="separate"/>
    </w:r>
    <w:r w:rsidR="00A3278C">
      <w:rPr>
        <w:rFonts w:ascii="Times New Roman" w:hAnsi="Times New Roman" w:cs="Times New Roman"/>
        <w:noProof/>
        <w:sz w:val="24"/>
        <w:szCs w:val="24"/>
      </w:rPr>
      <w:t>3</w:t>
    </w:r>
    <w:r w:rsidRPr="009B4F3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F34" w:rsidRPr="009B4F34" w:rsidRDefault="009B4F34" w:rsidP="009B4F34">
    <w:pPr>
      <w:pStyle w:val="Header"/>
      <w:jc w:val="right"/>
      <w:rPr>
        <w:rFonts w:ascii="Times New Roman" w:hAnsi="Times New Roman" w:cs="Times New Roman"/>
        <w:sz w:val="24"/>
        <w:szCs w:val="24"/>
      </w:rPr>
    </w:pPr>
    <w:r w:rsidRPr="009B4F34">
      <w:rPr>
        <w:rFonts w:ascii="Times New Roman" w:hAnsi="Times New Roman" w:cs="Times New Roman"/>
        <w:sz w:val="24"/>
        <w:szCs w:val="24"/>
      </w:rPr>
      <w:fldChar w:fldCharType="begin"/>
    </w:r>
    <w:r w:rsidRPr="009B4F34">
      <w:rPr>
        <w:rFonts w:ascii="Times New Roman" w:hAnsi="Times New Roman" w:cs="Times New Roman"/>
        <w:sz w:val="24"/>
        <w:szCs w:val="24"/>
      </w:rPr>
      <w:instrText xml:space="preserve"> PAGE   \* MERGEFORMAT </w:instrText>
    </w:r>
    <w:r w:rsidRPr="009B4F34">
      <w:rPr>
        <w:rFonts w:ascii="Times New Roman" w:hAnsi="Times New Roman" w:cs="Times New Roman"/>
        <w:sz w:val="24"/>
        <w:szCs w:val="24"/>
      </w:rPr>
      <w:fldChar w:fldCharType="separate"/>
    </w:r>
    <w:r w:rsidR="00A3278C">
      <w:rPr>
        <w:rFonts w:ascii="Times New Roman" w:hAnsi="Times New Roman" w:cs="Times New Roman"/>
        <w:noProof/>
        <w:sz w:val="24"/>
        <w:szCs w:val="24"/>
      </w:rPr>
      <w:t>1</w:t>
    </w:r>
    <w:r w:rsidRPr="009B4F3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0F4"/>
    <w:rsid w:val="00057931"/>
    <w:rsid w:val="000C30F4"/>
    <w:rsid w:val="00101F15"/>
    <w:rsid w:val="0021497B"/>
    <w:rsid w:val="00324ACE"/>
    <w:rsid w:val="00452E41"/>
    <w:rsid w:val="004706F6"/>
    <w:rsid w:val="005F6AC8"/>
    <w:rsid w:val="007B1158"/>
    <w:rsid w:val="009B4F34"/>
    <w:rsid w:val="00A05336"/>
    <w:rsid w:val="00A3278C"/>
    <w:rsid w:val="00DF737D"/>
    <w:rsid w:val="00E15F22"/>
    <w:rsid w:val="00E6282C"/>
    <w:rsid w:val="00F54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FDC022-6C24-49DD-AE8B-A4740D7D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F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F34"/>
  </w:style>
  <w:style w:type="paragraph" w:styleId="Footer">
    <w:name w:val="footer"/>
    <w:basedOn w:val="Normal"/>
    <w:link w:val="FooterChar"/>
    <w:uiPriority w:val="99"/>
    <w:unhideWhenUsed/>
    <w:rsid w:val="009B4F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2190</Words>
  <Characters>12487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2020-05-04T03:29:00Z</dcterms:created>
  <dcterms:modified xsi:type="dcterms:W3CDTF">2020-05-04T03:29:00Z</dcterms:modified>
</cp:coreProperties>
</file>